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50" w:type="dxa"/>
        <w:tblLayout w:type="fixed"/>
        <w:tblLook w:val="04A0" w:firstRow="1" w:lastRow="0" w:firstColumn="1" w:lastColumn="0" w:noHBand="0" w:noVBand="1"/>
      </w:tblPr>
      <w:tblGrid>
        <w:gridCol w:w="2235"/>
        <w:gridCol w:w="1625"/>
        <w:gridCol w:w="1617"/>
        <w:gridCol w:w="1156"/>
        <w:gridCol w:w="1394"/>
        <w:gridCol w:w="1623"/>
      </w:tblGrid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62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617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56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394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623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Osmanlı İktisat Tarihi</w:t>
            </w:r>
          </w:p>
        </w:tc>
        <w:tc>
          <w:tcPr>
            <w:tcW w:w="162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394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Ortak Seçmeli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ind w:hanging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 Öneren Fakülte/Bölüm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İktisadi ve İdari Bilimler/ İktisat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ind w:hanging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Yürütüleceği Kampüs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Osmanbey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 Verenler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Bu dersin amacı, Türk iktisadi yapısını klasik Osmanlı yapılanmasından </w:t>
            </w:r>
            <w:r w:rsidRPr="00CC3CCB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Cumhuriyet dönemine kadar olan tarihsel bir süreçte analiz yeterliliği 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kazandırılarak öğretilmesidir.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öğrenci,</w:t>
            </w:r>
          </w:p>
          <w:p w:rsidR="00E15540" w:rsidRPr="00CC3CCB" w:rsidRDefault="00E15540" w:rsidP="003A5A53">
            <w:pPr>
              <w:spacing w:line="226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Osmanlı ekonomisinin klasik dönemde yapısal özelliklerini tanır.</w:t>
            </w:r>
          </w:p>
          <w:p w:rsidR="00E15540" w:rsidRPr="00CC3CCB" w:rsidRDefault="00E15540" w:rsidP="003A5A53">
            <w:pPr>
              <w:spacing w:before="2" w:line="229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Osmanlıda harp ekonomisi ve üretim ilişkisi üzerindeki ilişkilerini öğrenir.</w:t>
            </w:r>
          </w:p>
          <w:p w:rsidR="00E15540" w:rsidRPr="00CC3CCB" w:rsidRDefault="00E15540" w:rsidP="003A5A53">
            <w:pPr>
              <w:spacing w:before="2" w:line="229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Şehir ekonomisi bağlamında lonca ve vakıfların konumunu öğrenir.</w:t>
            </w:r>
          </w:p>
          <w:p w:rsidR="00E15540" w:rsidRPr="00CC3CCB" w:rsidRDefault="00E15540" w:rsidP="003A5A53">
            <w:pPr>
              <w:spacing w:line="228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4.18.yüzyılda siyasal yapıdaki değişimin maliye ve ekonomi üzerinde etkilerini 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öğrenir.</w:t>
            </w:r>
          </w:p>
          <w:p w:rsidR="00E15540" w:rsidRPr="00CC3CCB" w:rsidRDefault="00E15540" w:rsidP="003A5A53">
            <w:pPr>
              <w:spacing w:before="2" w:line="229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Tanzimat döneminden itibaren ekonominin modernleşme sürecini kavrar.</w:t>
            </w:r>
          </w:p>
          <w:p w:rsidR="00E15540" w:rsidRPr="00CC3CCB" w:rsidRDefault="00E15540" w:rsidP="003A5A53">
            <w:pPr>
              <w:spacing w:before="1" w:line="229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6. Cumhuriyet öncesi uluslararası sermaye hareketleri karşısında Osmanlı</w:t>
            </w:r>
          </w:p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Devletinin konumu öğrenir.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spacing w:before="3" w:line="229" w:lineRule="exact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Bu derste, Osmanlı İktisadi Tarihi kurumları, uygulamaları ve sonuçları bağlamında 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altında incelenecektir.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pStyle w:val="TableParagraph"/>
              <w:spacing w:before="5" w:line="252" w:lineRule="exact"/>
              <w:ind w:left="108"/>
              <w:rPr>
                <w:sz w:val="20"/>
                <w:szCs w:val="20"/>
              </w:rPr>
            </w:pPr>
            <w:r w:rsidRPr="00CC3CCB">
              <w:rPr>
                <w:b/>
                <w:sz w:val="20"/>
                <w:szCs w:val="20"/>
              </w:rPr>
              <w:t>Konular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Giriş: Türk İktisat Tarihi Niçin Okutulur 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Olarak Osmanlı Ekonomisinin Temel Prensipleri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Klasik Dönem Tarım ve Ekonomisi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Klasik Dönem Osmanlı Mali Sisteminin Hukuki ve İdari Esasları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Klasik Dönemde Haberleşme ve Ulaşım Sistemi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18.Yüzyılda Siyasal Yapıda Değişimin Ekonomiye Etkileri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Tanzimat Dönemi Modernleşmesinin Mali Sistemde Etkileri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Tanzimat Dönemi Modernleşmesinin Mali Sistemde Etkileri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Tanzimat’tan Sonraki Süreçte Osmanlı Tarım ve Sanayisinde Dönüşüm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Kırım Savaşı Sonrasındaki Sürecin Mali Yapıya Etkileri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Tanzimat Sonrası Süreçte Doğrudan ve Finansal Batı Sermayesinin Osmanlıda Etkileri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Muharrem Kararnamesi Sonrası Süreçte Osmanlı Finansal Yapısı ve Yönetimi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Meşrutiyet Döneminde Milli Ekonomi Bağlamında Dönüşüm</w:t>
            </w:r>
          </w:p>
        </w:tc>
      </w:tr>
      <w:tr w:rsidR="00E15540" w:rsidRPr="00CC3CCB" w:rsidTr="003A5A53">
        <w:tc>
          <w:tcPr>
            <w:tcW w:w="2235" w:type="dxa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15" w:type="dxa"/>
            <w:gridSpan w:val="5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I.Dünya Savaşı Öncesinde Ekonomik ve Mali Sorunlar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Genel Yeterlilikler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CC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Türk   iktisadi</w:t>
            </w:r>
            <w:proofErr w:type="gramEnd"/>
            <w:r w:rsidRPr="00CC3CC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 yapısını   klasik   Osmanlı   yapılanmasından </w:t>
            </w:r>
            <w:r w:rsidRPr="00CC3CCB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Cumhuriyet   dönemine   kadar   olan   tarihsel   bir   süreçte   analiz   yeterliliği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öğrenir.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spacing w:before="3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Tabakoğlu, A. (2012). </w:t>
            </w:r>
            <w:r w:rsidRPr="00CC3C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Türkiye İktisat </w:t>
            </w:r>
            <w:proofErr w:type="gramStart"/>
            <w:r w:rsidRPr="00CC3C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Tarihi,</w:t>
            </w:r>
            <w:r w:rsidRPr="00CC3CC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İstanbul</w:t>
            </w:r>
            <w:proofErr w:type="gramEnd"/>
            <w:r w:rsidRPr="00CC3C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Dergah Yayınları.</w:t>
            </w:r>
          </w:p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Yalçın, A. (1979). </w:t>
            </w:r>
            <w:r w:rsidRPr="00CC3C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Türkiye İktisat Tarihi</w:t>
            </w:r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Ankara:Ayyıldız</w:t>
            </w:r>
            <w:proofErr w:type="gramEnd"/>
            <w:r w:rsidRPr="00CC3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Matbaası.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15540" w:rsidRPr="00CC3CCB" w:rsidTr="003A5A53">
        <w:tc>
          <w:tcPr>
            <w:tcW w:w="9650" w:type="dxa"/>
            <w:gridSpan w:val="6"/>
          </w:tcPr>
          <w:p w:rsidR="00E15540" w:rsidRPr="00CC3CCB" w:rsidRDefault="00E15540" w:rsidP="003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CB">
              <w:rPr>
                <w:rFonts w:ascii="Times New Roman" w:hAnsi="Times New Roman" w:cs="Times New Roman"/>
                <w:sz w:val="20"/>
                <w:szCs w:val="20"/>
              </w:rPr>
              <w:t>Eğitim öğretim dönemi başında ders izlenceleri formunda açıklanacaktır.</w:t>
            </w:r>
          </w:p>
        </w:tc>
      </w:tr>
    </w:tbl>
    <w:p w:rsidR="00E15540" w:rsidRDefault="00E15540" w:rsidP="00E15540"/>
    <w:p w:rsidR="00E15540" w:rsidRDefault="00E15540" w:rsidP="00E15540"/>
    <w:p w:rsidR="000C55D5" w:rsidRPr="00E15540" w:rsidRDefault="000C55D5" w:rsidP="00E15540"/>
    <w:sectPr w:rsidR="000C55D5" w:rsidRPr="00E1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15540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2021-07-06T17:59:00Z</dcterms:modified>
</cp:coreProperties>
</file>